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DCC">
        <w:rPr>
          <w:rFonts w:ascii="Comic Sans MS" w:eastAsia="Times New Roman" w:hAnsi="Comic Sans MS" w:cs="Times New Roman"/>
          <w:b/>
          <w:bCs/>
          <w:color w:val="800000"/>
          <w:sz w:val="30"/>
          <w:szCs w:val="30"/>
          <w:lang w:eastAsia="ru-RU"/>
        </w:rPr>
        <w:t xml:space="preserve"> ПАМЯТКА для родителей по энтеровирусной инфекции.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энтеровирусами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, и характеризующаяся многообразием клинических</w:t>
      </w:r>
      <w:proofErr w:type="gram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проявлений от легких лихорадочных состояний до тяже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 xml:space="preserve">лых </w:t>
      </w: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менингоэнцефалитов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, миокардитов.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Максимальная заболеваемость регистрируется в летне-осенние месяцы.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Энтеровирусы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ЭВИ характеризуются </w:t>
      </w:r>
      <w:proofErr w:type="gram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высокой</w:t>
      </w:r>
      <w:proofErr w:type="gram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контагиозностью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и быстрым рас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пространением заболевания.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Возможные пути передачи инфекции: воздушно-капельный, кон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тактно-бытовой, пищевой и водный.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Серозный вирусный менингит является наиболее типичной и тя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 xml:space="preserve">желой формой </w:t>
      </w: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энтеровируской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инфекции.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Источником инфекции являются больные и вирусоносители.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та, иногда боли в животе, спине, судорожный синдром,  </w:t>
      </w:r>
      <w:proofErr w:type="spell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нерезко</w:t>
      </w:r>
      <w:proofErr w:type="spell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выра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женные катаральные проявления со стороны ротоглотки, верхних дыха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тельных путей.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При появлении аналогичных жалоб необходимо срочно изолиро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вать больного, т.к. он является источником заражения для окружаю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щих, и обратиться к врачу.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нии питьевого режима (кипяченая вода, бутилированная вода), тща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тельной обработке употребляемых фруктов, овощей и последующим ополаскиванием их кипятком.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Следует избегать посещения массовых мероприятий, мест с боль</w:t>
      </w: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softHyphen/>
        <w:t>шим количеством людей (общественный транспорт, кинотеатры и т.д.).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lastRenderedPageBreak/>
        <w:t xml:space="preserve">    </w:t>
      </w:r>
      <w:r w:rsidRPr="00E72DCC">
        <w:rPr>
          <w:rFonts w:ascii="Comic Sans MS" w:eastAsia="Times New Roman" w:hAnsi="Comic Sans MS" w:cs="Times New Roman"/>
          <w:b/>
          <w:bCs/>
          <w:color w:val="800000"/>
          <w:sz w:val="24"/>
          <w:szCs w:val="24"/>
          <w:lang w:eastAsia="ru-RU"/>
        </w:rPr>
        <w:t> Ни в коем случае не допускать посещения ребенком организован</w:t>
      </w:r>
      <w:r w:rsidRPr="00E72DCC">
        <w:rPr>
          <w:rFonts w:ascii="Comic Sans MS" w:eastAsia="Times New Roman" w:hAnsi="Comic Sans MS" w:cs="Times New Roman"/>
          <w:b/>
          <w:bCs/>
          <w:color w:val="800000"/>
          <w:sz w:val="24"/>
          <w:szCs w:val="24"/>
          <w:lang w:eastAsia="ru-RU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E72DCC" w:rsidRPr="00E72DCC" w:rsidRDefault="00E72DCC" w:rsidP="00E7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>При  регистрации в семье случая заболевания простудными инфекциями, необходимо изолировать больного в квартире, выделить отдельную посуду, не допускать до больного детей</w:t>
      </w:r>
      <w:proofErr w:type="gramStart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,</w:t>
      </w:r>
      <w:proofErr w:type="gramEnd"/>
      <w:r w:rsidRPr="00E72DCC">
        <w:rPr>
          <w:rFonts w:ascii="Comic Sans MS" w:eastAsia="Times New Roman" w:hAnsi="Comic Sans MS" w:cs="Times New Roman"/>
          <w:color w:val="800000"/>
          <w:sz w:val="24"/>
          <w:szCs w:val="24"/>
          <w:lang w:eastAsia="ru-RU"/>
        </w:rPr>
        <w:t xml:space="preserve"> ухаживать должен один из членов семьи, при кашле и чихании  прикрывать нос одноразовым платочком ( использовать однократно), проводить текущую уборку с применением дезинфицирующих средств, проводить регулярное проветривание помещений.</w:t>
      </w:r>
    </w:p>
    <w:p w:rsidR="002B62E8" w:rsidRDefault="002B62E8"/>
    <w:sectPr w:rsidR="002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BDF"/>
    <w:multiLevelType w:val="multilevel"/>
    <w:tmpl w:val="FB1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6946"/>
    <w:multiLevelType w:val="multilevel"/>
    <w:tmpl w:val="E4E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BB"/>
    <w:rsid w:val="002B62E8"/>
    <w:rsid w:val="006769BB"/>
    <w:rsid w:val="00E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1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4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0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4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6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1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2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4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2</cp:revision>
  <dcterms:created xsi:type="dcterms:W3CDTF">2015-03-30T11:52:00Z</dcterms:created>
  <dcterms:modified xsi:type="dcterms:W3CDTF">2015-03-30T11:53:00Z</dcterms:modified>
</cp:coreProperties>
</file>